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4D" w:rsidRDefault="002D677B" w:rsidP="00053F1D">
      <w:pPr>
        <w:spacing w:beforeLines="200" w:afterLines="100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224155</wp:posOffset>
            </wp:positionV>
            <wp:extent cx="1320800" cy="13208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江西农业大学国土资源与环境学院“农业资源与环境”学科</w:t>
      </w:r>
    </w:p>
    <w:p w:rsidR="00B8544D" w:rsidRDefault="002D677B" w:rsidP="00053F1D">
      <w:pPr>
        <w:spacing w:beforeLines="100" w:afterLines="100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第五届创新人才培训班暨202</w:t>
      </w:r>
      <w:r w:rsidR="005B4E1C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4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年全国优秀大学生夏令营</w:t>
      </w:r>
    </w:p>
    <w:p w:rsidR="00B8544D" w:rsidRDefault="002D677B" w:rsidP="00053F1D">
      <w:pPr>
        <w:spacing w:beforeLines="100" w:afterLines="100"/>
        <w:jc w:val="center"/>
        <w:rPr>
          <w:rFonts w:ascii="方正小标宋简体" w:eastAsia="方正小标宋简体" w:hAnsi="方正小标宋简体" w:cs="方正小标宋简体"/>
          <w:b/>
          <w:bCs/>
          <w:sz w:val="72"/>
          <w:szCs w:val="9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72"/>
          <w:szCs w:val="96"/>
        </w:rPr>
        <w:t>实</w:t>
      </w:r>
    </w:p>
    <w:p w:rsidR="00B8544D" w:rsidRDefault="002D677B" w:rsidP="00053F1D">
      <w:pPr>
        <w:spacing w:beforeLines="100" w:afterLines="100"/>
        <w:jc w:val="center"/>
        <w:rPr>
          <w:rFonts w:ascii="方正小标宋简体" w:eastAsia="方正小标宋简体" w:hAnsi="方正小标宋简体" w:cs="方正小标宋简体"/>
          <w:b/>
          <w:bCs/>
          <w:sz w:val="72"/>
          <w:szCs w:val="9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72"/>
          <w:szCs w:val="96"/>
        </w:rPr>
        <w:t>施</w:t>
      </w:r>
    </w:p>
    <w:p w:rsidR="00B8544D" w:rsidRDefault="002D677B" w:rsidP="00053F1D">
      <w:pPr>
        <w:spacing w:beforeLines="100" w:afterLines="100"/>
        <w:jc w:val="center"/>
        <w:rPr>
          <w:rFonts w:ascii="方正小标宋简体" w:eastAsia="方正小标宋简体" w:hAnsi="方正小标宋简体" w:cs="方正小标宋简体"/>
          <w:b/>
          <w:bCs/>
          <w:sz w:val="72"/>
          <w:szCs w:val="9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72"/>
          <w:szCs w:val="96"/>
        </w:rPr>
        <w:t>方</w:t>
      </w:r>
    </w:p>
    <w:p w:rsidR="00B8544D" w:rsidRDefault="002D677B" w:rsidP="00053F1D">
      <w:pPr>
        <w:spacing w:beforeLines="100" w:afterLines="400"/>
        <w:jc w:val="center"/>
        <w:rPr>
          <w:rFonts w:ascii="方正小标宋简体" w:eastAsia="方正小标宋简体" w:hAnsi="方正小标宋简体" w:cs="方正小标宋简体"/>
          <w:b/>
          <w:bCs/>
          <w:sz w:val="72"/>
          <w:szCs w:val="9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72"/>
          <w:szCs w:val="96"/>
        </w:rPr>
        <w:t>案</w:t>
      </w:r>
    </w:p>
    <w:p w:rsidR="00B8544D" w:rsidRDefault="002D677B">
      <w:pPr>
        <w:jc w:val="center"/>
        <w:rPr>
          <w:rFonts w:ascii="华光小标宋_CNKI" w:eastAsia="华光小标宋_CNKI" w:hAnsi="华光小标宋_CNKI"/>
          <w:sz w:val="36"/>
          <w:szCs w:val="40"/>
        </w:rPr>
      </w:pPr>
      <w:r>
        <w:rPr>
          <w:rFonts w:ascii="华光小标宋_CNKI" w:eastAsia="华光小标宋_CNKI" w:hAnsi="华光小标宋_CNKI" w:hint="eastAsia"/>
          <w:sz w:val="36"/>
          <w:szCs w:val="40"/>
        </w:rPr>
        <w:t>江西农业大学国土资源与环境学院</w:t>
      </w:r>
    </w:p>
    <w:p w:rsidR="00B8544D" w:rsidRDefault="002D677B">
      <w:pPr>
        <w:jc w:val="center"/>
        <w:rPr>
          <w:rFonts w:ascii="华光小标宋_CNKI" w:eastAsia="华光小标宋_CNKI" w:hAnsi="华光小标宋_CNKI"/>
          <w:sz w:val="36"/>
          <w:szCs w:val="40"/>
        </w:rPr>
        <w:sectPr w:rsidR="00B8544D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>
        <w:rPr>
          <w:rFonts w:ascii="华光小标宋_CNKI" w:eastAsia="华光小标宋_CNKI" w:hAnsi="华光小标宋_CNKI" w:hint="eastAsia"/>
          <w:sz w:val="36"/>
          <w:szCs w:val="40"/>
        </w:rPr>
        <w:t>二〇二</w:t>
      </w:r>
      <w:r w:rsidR="005B4E1C">
        <w:rPr>
          <w:rFonts w:ascii="宋体" w:eastAsia="宋体" w:hAnsi="宋体" w:cs="宋体" w:hint="eastAsia"/>
          <w:sz w:val="36"/>
          <w:szCs w:val="40"/>
        </w:rPr>
        <w:t>四</w:t>
      </w:r>
      <w:r>
        <w:rPr>
          <w:rFonts w:ascii="华光小标宋_CNKI" w:eastAsia="华光小标宋_CNKI" w:hAnsi="华光小标宋_CNKI" w:hint="eastAsia"/>
          <w:sz w:val="36"/>
          <w:szCs w:val="40"/>
        </w:rPr>
        <w:t>年六月二十</w:t>
      </w:r>
      <w:r w:rsidR="00053F1D">
        <w:rPr>
          <w:rFonts w:ascii="宋体" w:eastAsia="宋体" w:hAnsi="宋体" w:cs="宋体" w:hint="eastAsia"/>
          <w:sz w:val="36"/>
          <w:szCs w:val="40"/>
        </w:rPr>
        <w:t>五</w:t>
      </w:r>
      <w:r>
        <w:rPr>
          <w:rFonts w:ascii="华光小标宋_CNKI" w:eastAsia="华光小标宋_CNKI" w:hAnsi="华光小标宋_CNKI" w:hint="eastAsia"/>
          <w:sz w:val="36"/>
          <w:szCs w:val="40"/>
        </w:rPr>
        <w:t>日</w:t>
      </w:r>
    </w:p>
    <w:p w:rsidR="00B8544D" w:rsidRDefault="002D67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</w:t>
      </w:r>
      <w:r>
        <w:rPr>
          <w:rFonts w:ascii="仿宋_GB2312" w:eastAsia="仿宋_GB2312" w:hAnsi="仿宋_GB2312" w:cs="仿宋_GB2312"/>
          <w:sz w:val="32"/>
          <w:szCs w:val="32"/>
        </w:rPr>
        <w:t>农业资源与环境一流学科建设，加强全国高校相关专业学生对农业资源与环境最新研究进展、发展前沿和动态的认识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激发同学们对农业资源与环境领域的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</w:t>
      </w:r>
      <w:r>
        <w:rPr>
          <w:rFonts w:ascii="仿宋_GB2312" w:eastAsia="仿宋_GB2312" w:hAnsi="仿宋_GB2312" w:cs="仿宋_GB2312"/>
          <w:sz w:val="32"/>
          <w:szCs w:val="32"/>
        </w:rPr>
        <w:t>兴趣，加深对江西农业大学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国土资源与环境</w:t>
      </w:r>
      <w:r>
        <w:rPr>
          <w:rFonts w:ascii="仿宋_GB2312" w:eastAsia="仿宋_GB2312" w:hAnsi="仿宋_GB2312" w:cs="仿宋_GB2312"/>
          <w:sz w:val="32"/>
          <w:szCs w:val="32"/>
        </w:rPr>
        <w:t>学院的了解</w:t>
      </w:r>
      <w:r>
        <w:rPr>
          <w:rFonts w:ascii="仿宋_GB2312" w:eastAsia="仿宋_GB2312" w:hAnsi="仿宋_GB2312" w:cs="仿宋_GB2312" w:hint="eastAsia"/>
          <w:sz w:val="32"/>
          <w:szCs w:val="32"/>
        </w:rPr>
        <w:t>，鼓励青年学子积极创新，国土资源与环境学院开办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江西农业大学国土资源与环境学院“农业资源与环境学科”第</w:t>
      </w:r>
      <w:r w:rsidR="005B4E1C"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届创新人才培训班暨202</w:t>
      </w:r>
      <w:r w:rsidR="005B4E1C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年全国优秀大学生夏令营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。为顺利开展本次活动，特编制实施方案。</w:t>
      </w:r>
    </w:p>
    <w:p w:rsidR="00B8544D" w:rsidRDefault="002D677B">
      <w:pPr>
        <w:pStyle w:val="1"/>
        <w:spacing w:line="560" w:lineRule="exact"/>
        <w:rPr>
          <w:lang w:eastAsia="zh-CN"/>
        </w:rPr>
      </w:pPr>
      <w:r>
        <w:rPr>
          <w:rFonts w:hint="eastAsia"/>
          <w:lang w:eastAsia="zh-CN"/>
        </w:rPr>
        <w:t>一、组织领导</w:t>
      </w:r>
    </w:p>
    <w:p w:rsidR="00B8544D" w:rsidRDefault="002D67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为保障此次活动的顺利开展，学院特</w:t>
      </w:r>
      <w:r w:rsidR="00011D87">
        <w:rPr>
          <w:rFonts w:ascii="仿宋_GB2312" w:eastAsia="仿宋_GB2312" w:hAnsi="仿宋_GB2312" w:cs="仿宋_GB2312" w:hint="eastAsia"/>
          <w:sz w:val="32"/>
          <w:szCs w:val="32"/>
        </w:rPr>
        <w:t>组织成立江西农业大学国土资源与环境学院“农业资源与环境”学科第</w:t>
      </w:r>
      <w:r w:rsidR="00011D87">
        <w:rPr>
          <w:rFonts w:ascii="宋体" w:eastAsia="宋体" w:hAnsi="宋体" w:cs="宋体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届创新人才培训班暨202</w:t>
      </w:r>
      <w:r w:rsidR="005B4E1C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年全国优秀大学生夏令营领导小组。</w:t>
      </w:r>
    </w:p>
    <w:p w:rsidR="00B8544D" w:rsidRDefault="002D67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组长：周春火</w:t>
      </w:r>
    </w:p>
    <w:p w:rsidR="00B8544D" w:rsidRDefault="002D67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成员：李保同  马慧琴  </w:t>
      </w:r>
      <w:r w:rsidR="004840E3">
        <w:rPr>
          <w:rFonts w:ascii="宋体" w:eastAsia="宋体" w:hAnsi="宋体" w:cs="宋体" w:hint="eastAsia"/>
          <w:sz w:val="32"/>
          <w:szCs w:val="32"/>
        </w:rPr>
        <w:t>张</w:t>
      </w:r>
      <w:proofErr w:type="gramStart"/>
      <w:r w:rsidR="004840E3">
        <w:rPr>
          <w:rFonts w:ascii="宋体" w:eastAsia="宋体" w:hAnsi="宋体" w:cs="宋体" w:hint="eastAsia"/>
          <w:sz w:val="32"/>
          <w:szCs w:val="32"/>
        </w:rPr>
        <w:t>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黄华军  郭熙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涂文清</w:t>
      </w:r>
      <w:proofErr w:type="gramEnd"/>
    </w:p>
    <w:p w:rsidR="00B8544D" w:rsidRDefault="002D677B">
      <w:pPr>
        <w:pStyle w:val="1"/>
        <w:spacing w:line="560" w:lineRule="exact"/>
        <w:rPr>
          <w:lang w:eastAsia="zh-CN"/>
        </w:rPr>
      </w:pPr>
      <w:r>
        <w:rPr>
          <w:rFonts w:hint="eastAsia"/>
          <w:lang w:eastAsia="zh-CN"/>
        </w:rPr>
        <w:t>二、活动安排</w:t>
      </w:r>
    </w:p>
    <w:p w:rsidR="00B8544D" w:rsidRDefault="002D67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本次活动分为四个阶段：报名阶段、资格审查阶段、培训阶段、总结评优阶段。</w:t>
      </w:r>
    </w:p>
    <w:p w:rsidR="00B8544D" w:rsidRDefault="002D677B">
      <w:pPr>
        <w:pStyle w:val="20"/>
        <w:ind w:firstLine="879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（一）报名阶段</w:t>
      </w:r>
    </w:p>
    <w:p w:rsidR="00B8544D" w:rsidRDefault="002D67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由学院党委副书记、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学工办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="005B4E1C"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级各班班主任组织。</w:t>
      </w:r>
    </w:p>
    <w:p w:rsidR="00B8544D" w:rsidRDefault="002D677B" w:rsidP="005B4E1C">
      <w:pPr>
        <w:spacing w:line="560" w:lineRule="exact"/>
        <w:ind w:firstLineChars="200" w:firstLine="641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1.报名对象条件</w:t>
      </w:r>
    </w:p>
    <w:p w:rsidR="00B8544D" w:rsidRDefault="002D67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（1）拥护中国共产党的领导，具有正确的政治方向，热爱祖国，愿意为社会主义建设服务，遵纪守法，品行端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正；</w:t>
      </w:r>
    </w:p>
    <w:p w:rsidR="00B8544D" w:rsidRDefault="002D67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（2）全日制本科三年级在校生（学制四年）或全日制本科四年级在校生（学制五年）；</w:t>
      </w:r>
    </w:p>
    <w:p w:rsidR="00B8544D" w:rsidRDefault="002D67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（3）有意申报我院推荐免试硕士研究生或报考我院普通招考硕士研究生；</w:t>
      </w:r>
    </w:p>
    <w:p w:rsidR="00B8544D" w:rsidRDefault="002D67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（4）有志于从事科学研究工作，有较强的科研能力，具有农业资源与环境、环境</w:t>
      </w:r>
      <w:r w:rsidR="00B5416D">
        <w:rPr>
          <w:rFonts w:ascii="宋体" w:eastAsia="宋体" w:hAnsi="宋体" w:cs="宋体" w:hint="eastAsia"/>
          <w:sz w:val="32"/>
          <w:szCs w:val="32"/>
        </w:rPr>
        <w:t>类、化学类、植物保护类</w:t>
      </w:r>
      <w:r>
        <w:rPr>
          <w:rFonts w:ascii="仿宋_GB2312" w:eastAsia="仿宋_GB2312" w:hAnsi="仿宋_GB2312" w:cs="仿宋_GB2312" w:hint="eastAsia"/>
          <w:sz w:val="32"/>
          <w:szCs w:val="32"/>
        </w:rPr>
        <w:t>、农学、园艺、土地资源管理、地理信息科学、</w:t>
      </w:r>
      <w:r w:rsidR="003577FC">
        <w:rPr>
          <w:rFonts w:ascii="仿宋_GB2312" w:eastAsia="仿宋_GB2312" w:hAnsi="仿宋_GB2312" w:cs="仿宋_GB2312" w:hint="eastAsia"/>
          <w:sz w:val="32"/>
          <w:szCs w:val="32"/>
        </w:rPr>
        <w:t>遥感信息技术、</w:t>
      </w:r>
      <w:r>
        <w:rPr>
          <w:rFonts w:ascii="仿宋_GB2312" w:eastAsia="仿宋_GB2312" w:hAnsi="仿宋_GB2312" w:cs="仿宋_GB2312" w:hint="eastAsia"/>
          <w:sz w:val="32"/>
          <w:szCs w:val="32"/>
        </w:rPr>
        <w:t>旅游管理等相关学科背景（不限于）；</w:t>
      </w:r>
    </w:p>
    <w:p w:rsidR="00B8544D" w:rsidRDefault="002D67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（5）英语水平良好，六级425分以上或具有其他同等级别英语水平证者优先；</w:t>
      </w:r>
    </w:p>
    <w:p w:rsidR="00B8544D" w:rsidRDefault="002D67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（6）本科期间学习成绩优秀，综合排名在本专业同年级学生前列，在科研或各类学科竞赛中有突出成绩者优先；</w:t>
      </w:r>
    </w:p>
    <w:p w:rsidR="00B8544D" w:rsidRDefault="002D67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（7）遵守学术道德规范。</w:t>
      </w:r>
    </w:p>
    <w:p w:rsidR="00B8544D" w:rsidRDefault="002D677B" w:rsidP="005B4E1C">
      <w:pPr>
        <w:spacing w:line="560" w:lineRule="exact"/>
        <w:ind w:firstLineChars="200" w:firstLine="641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2.报名时间</w:t>
      </w:r>
    </w:p>
    <w:p w:rsidR="00B8544D" w:rsidRDefault="002D67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5B4E1C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年6月</w:t>
      </w:r>
      <w:r w:rsidR="005B4E1C"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日至202</w:t>
      </w:r>
      <w:r w:rsidR="00393F20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年6月30日</w:t>
      </w:r>
    </w:p>
    <w:p w:rsidR="00B8544D" w:rsidRDefault="002D677B" w:rsidP="005B4E1C">
      <w:pPr>
        <w:spacing w:line="560" w:lineRule="exact"/>
        <w:ind w:firstLineChars="200" w:firstLine="641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3.报名方式</w:t>
      </w:r>
    </w:p>
    <w:p w:rsidR="00B8544D" w:rsidRDefault="002D67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申请者准备好以下材料（电子版），制作成一个压缩包文件，并命名为“202</w:t>
      </w:r>
      <w:r w:rsidR="005B4E1C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夏令营-姓名-本科专业-本科学校”发送至邮箱</w:t>
      </w:r>
      <w:r w:rsidR="005B4E1C" w:rsidRPr="005B4E1C">
        <w:rPr>
          <w:sz w:val="28"/>
        </w:rPr>
        <w:t>1301342700@qq.com</w:t>
      </w:r>
      <w:r>
        <w:rPr>
          <w:rFonts w:ascii="仿宋_GB2312" w:eastAsia="仿宋_GB2312" w:hAnsi="仿宋_GB2312" w:cs="仿宋_GB2312" w:hint="eastAsia"/>
          <w:sz w:val="32"/>
          <w:szCs w:val="32"/>
        </w:rPr>
        <w:t>。未按要求提交材料者视为报名不成功，过期不再接收申请。</w:t>
      </w:r>
    </w:p>
    <w:p w:rsidR="00B8544D" w:rsidRDefault="002D67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（1）江西农业大学优秀大学生夏令营学生申请表（手写签名扫描成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pdf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）；</w:t>
      </w:r>
    </w:p>
    <w:p w:rsidR="00B8544D" w:rsidRDefault="002D67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（2）江西农业大学优秀大学生夏令营学生申请汇总表；</w:t>
      </w:r>
    </w:p>
    <w:p w:rsidR="00B8544D" w:rsidRDefault="002D67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（3）本科成绩单扫描件（由教务处或院系盖章）；</w:t>
      </w:r>
    </w:p>
    <w:p w:rsidR="00B8544D" w:rsidRDefault="002D67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（4）英语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四六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级证书或其他英语水平证明扫描件；</w:t>
      </w:r>
    </w:p>
    <w:p w:rsidR="00B8544D" w:rsidRDefault="002D67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（5）能证明道德素养、科研能力等方面的有关材料扫描件（如已发表论文、各类省级以上竞赛获奖证书或资格证书）。</w:t>
      </w:r>
    </w:p>
    <w:p w:rsidR="00B8544D" w:rsidRDefault="002D677B">
      <w:pPr>
        <w:pStyle w:val="20"/>
        <w:ind w:firstLine="879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（二）资格审查阶段</w:t>
      </w:r>
    </w:p>
    <w:p w:rsidR="00B8544D" w:rsidRDefault="002D67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根据申请材料，由活动领导小组对材料进行审核，择优选取50名左右同学参与夏令营。</w:t>
      </w:r>
    </w:p>
    <w:p w:rsidR="00B8544D" w:rsidRDefault="002D677B">
      <w:pPr>
        <w:pStyle w:val="20"/>
        <w:ind w:firstLine="879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（三）培训阶段</w:t>
      </w:r>
    </w:p>
    <w:p w:rsidR="00B8544D" w:rsidRDefault="002D67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1.培训时间：</w:t>
      </w:r>
      <w:r w:rsidR="0020679C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112E2A">
        <w:rPr>
          <w:rFonts w:ascii="仿宋_GB2312" w:eastAsia="仿宋_GB2312" w:hAnsi="仿宋_GB2312" w:cs="仿宋_GB2312" w:hint="eastAsia"/>
          <w:sz w:val="32"/>
          <w:szCs w:val="32"/>
        </w:rPr>
        <w:t>7月</w:t>
      </w:r>
      <w:r w:rsidR="007914F3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="00112E2A">
        <w:rPr>
          <w:rFonts w:ascii="仿宋_GB2312" w:eastAsia="仿宋_GB2312" w:hAnsi="仿宋_GB2312" w:cs="仿宋_GB2312" w:hint="eastAsia"/>
          <w:sz w:val="32"/>
          <w:szCs w:val="32"/>
        </w:rPr>
        <w:t>日-7月</w:t>
      </w:r>
      <w:r w:rsidR="007914F3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="00112E2A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20679C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B8544D" w:rsidRDefault="002D67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2.培训地点：</w:t>
      </w:r>
      <w:r w:rsidR="00B62523" w:rsidRPr="00223781">
        <w:rPr>
          <w:rFonts w:ascii="仿宋_GB2312" w:eastAsia="仿宋_GB2312" w:hAnsi="仿宋_GB2312" w:cs="仿宋_GB2312" w:hint="eastAsia"/>
          <w:sz w:val="32"/>
          <w:szCs w:val="32"/>
        </w:rPr>
        <w:t>江西省</w:t>
      </w:r>
      <w:r w:rsidR="00B62523" w:rsidRPr="00223781">
        <w:rPr>
          <w:rFonts w:ascii="宋体" w:eastAsia="宋体" w:hAnsi="宋体" w:cs="宋体" w:hint="eastAsia"/>
          <w:sz w:val="32"/>
          <w:szCs w:val="32"/>
        </w:rPr>
        <w:t>红壤及种质</w:t>
      </w:r>
      <w:r w:rsidR="00B62523" w:rsidRPr="00223781">
        <w:rPr>
          <w:rFonts w:ascii="___WRD_EMBED_SUB_43" w:eastAsia="___WRD_EMBED_SUB_43" w:hAnsi="___WRD_EMBED_SUB_43" w:cs="___WRD_EMBED_SUB_43" w:hint="eastAsia"/>
          <w:sz w:val="32"/>
          <w:szCs w:val="32"/>
        </w:rPr>
        <w:t>资源研究所</w:t>
      </w:r>
    </w:p>
    <w:p w:rsidR="00B8544D" w:rsidRDefault="002D677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B8544D" w:rsidRDefault="002D67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3.培训日程：</w:t>
      </w:r>
    </w:p>
    <w:tbl>
      <w:tblPr>
        <w:tblStyle w:val="a6"/>
        <w:tblW w:w="4998" w:type="pct"/>
        <w:jc w:val="center"/>
        <w:tblLook w:val="04A0"/>
      </w:tblPr>
      <w:tblGrid>
        <w:gridCol w:w="1385"/>
        <w:gridCol w:w="925"/>
        <w:gridCol w:w="2779"/>
        <w:gridCol w:w="3430"/>
      </w:tblGrid>
      <w:tr w:rsidR="00B8544D" w:rsidTr="00223781">
        <w:trPr>
          <w:trHeight w:val="495"/>
          <w:jc w:val="center"/>
        </w:trPr>
        <w:tc>
          <w:tcPr>
            <w:tcW w:w="1356" w:type="pct"/>
            <w:gridSpan w:val="2"/>
            <w:vAlign w:val="center"/>
          </w:tcPr>
          <w:p w:rsidR="00B8544D" w:rsidRDefault="002D677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时间</w:t>
            </w:r>
          </w:p>
        </w:tc>
        <w:tc>
          <w:tcPr>
            <w:tcW w:w="1631" w:type="pct"/>
            <w:vAlign w:val="center"/>
          </w:tcPr>
          <w:p w:rsidR="00B8544D" w:rsidRDefault="002D677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地点</w:t>
            </w:r>
          </w:p>
        </w:tc>
        <w:tc>
          <w:tcPr>
            <w:tcW w:w="2013" w:type="pct"/>
            <w:vAlign w:val="center"/>
          </w:tcPr>
          <w:p w:rsidR="00B8544D" w:rsidRDefault="002D677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内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容</w:t>
            </w:r>
          </w:p>
        </w:tc>
      </w:tr>
      <w:tr w:rsidR="00B62523" w:rsidTr="00B62523">
        <w:trPr>
          <w:trHeight w:val="1282"/>
          <w:jc w:val="center"/>
        </w:trPr>
        <w:tc>
          <w:tcPr>
            <w:tcW w:w="813" w:type="pct"/>
            <w:vMerge w:val="restart"/>
            <w:vAlign w:val="center"/>
          </w:tcPr>
          <w:p w:rsidR="00B62523" w:rsidRDefault="00B62523" w:rsidP="009A2D1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7月</w:t>
            </w:r>
            <w:r w:rsidR="009A2D1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  <w:tc>
          <w:tcPr>
            <w:tcW w:w="543" w:type="pct"/>
            <w:vAlign w:val="center"/>
          </w:tcPr>
          <w:p w:rsidR="00B62523" w:rsidRDefault="00B6252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上午</w:t>
            </w:r>
          </w:p>
        </w:tc>
        <w:tc>
          <w:tcPr>
            <w:tcW w:w="1631" w:type="pct"/>
            <w:vAlign w:val="center"/>
          </w:tcPr>
          <w:p w:rsidR="00B62523" w:rsidRDefault="00B6252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江西农业大学国土资源与环境学院</w:t>
            </w:r>
          </w:p>
        </w:tc>
        <w:tc>
          <w:tcPr>
            <w:tcW w:w="2013" w:type="pct"/>
            <w:vAlign w:val="center"/>
          </w:tcPr>
          <w:p w:rsidR="00B62523" w:rsidRDefault="00B6252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报到、领取材料</w:t>
            </w:r>
          </w:p>
        </w:tc>
      </w:tr>
      <w:tr w:rsidR="00B62523" w:rsidTr="00B62523">
        <w:trPr>
          <w:trHeight w:val="1282"/>
          <w:jc w:val="center"/>
        </w:trPr>
        <w:tc>
          <w:tcPr>
            <w:tcW w:w="813" w:type="pct"/>
            <w:vMerge/>
            <w:vAlign w:val="center"/>
          </w:tcPr>
          <w:p w:rsidR="00B62523" w:rsidRDefault="00B6252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43" w:type="pct"/>
            <w:vAlign w:val="center"/>
          </w:tcPr>
          <w:p w:rsidR="00B62523" w:rsidRDefault="00B6252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下午</w:t>
            </w:r>
          </w:p>
        </w:tc>
        <w:tc>
          <w:tcPr>
            <w:tcW w:w="1631" w:type="pct"/>
            <w:vAlign w:val="center"/>
          </w:tcPr>
          <w:p w:rsidR="00B62523" w:rsidRDefault="00B6252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江西农业大学国土资源与环境学院</w:t>
            </w:r>
          </w:p>
        </w:tc>
        <w:tc>
          <w:tcPr>
            <w:tcW w:w="2013" w:type="pct"/>
            <w:vAlign w:val="center"/>
          </w:tcPr>
          <w:p w:rsidR="00B62523" w:rsidRDefault="00B62523" w:rsidP="00B6252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开班仪式、学院介绍、专家介绍学科前沿与研究方法、解读保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考研政策</w:t>
            </w:r>
          </w:p>
        </w:tc>
      </w:tr>
      <w:tr w:rsidR="00B8544D" w:rsidTr="00B62523">
        <w:trPr>
          <w:trHeight w:val="1243"/>
          <w:jc w:val="center"/>
        </w:trPr>
        <w:tc>
          <w:tcPr>
            <w:tcW w:w="813" w:type="pct"/>
            <w:vMerge w:val="restart"/>
            <w:vAlign w:val="center"/>
          </w:tcPr>
          <w:p w:rsidR="00B8544D" w:rsidRDefault="002D677B" w:rsidP="009A2D1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7月</w:t>
            </w:r>
            <w:r w:rsidR="009A2D1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  <w:tc>
          <w:tcPr>
            <w:tcW w:w="543" w:type="pct"/>
            <w:vAlign w:val="center"/>
          </w:tcPr>
          <w:p w:rsidR="00B8544D" w:rsidRDefault="002D67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上午</w:t>
            </w:r>
          </w:p>
        </w:tc>
        <w:tc>
          <w:tcPr>
            <w:tcW w:w="1631" w:type="pct"/>
            <w:vAlign w:val="center"/>
          </w:tcPr>
          <w:p w:rsidR="00B8544D" w:rsidRDefault="00223781" w:rsidP="003E518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2378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江西省</w:t>
            </w:r>
            <w:r w:rsidR="003E5182">
              <w:rPr>
                <w:rFonts w:ascii="宋体" w:eastAsia="宋体" w:hAnsi="宋体" w:cs="宋体" w:hint="eastAsia"/>
                <w:sz w:val="32"/>
                <w:szCs w:val="32"/>
              </w:rPr>
              <w:t>红壤及种质资源研究所</w:t>
            </w:r>
          </w:p>
        </w:tc>
        <w:tc>
          <w:tcPr>
            <w:tcW w:w="2013" w:type="pct"/>
            <w:vAlign w:val="center"/>
          </w:tcPr>
          <w:p w:rsidR="00B8544D" w:rsidRDefault="002D677B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参观学习</w:t>
            </w:r>
          </w:p>
        </w:tc>
      </w:tr>
      <w:tr w:rsidR="00B8544D" w:rsidTr="00584F33">
        <w:trPr>
          <w:trHeight w:val="1358"/>
          <w:jc w:val="center"/>
        </w:trPr>
        <w:tc>
          <w:tcPr>
            <w:tcW w:w="813" w:type="pct"/>
            <w:vMerge/>
            <w:vAlign w:val="center"/>
          </w:tcPr>
          <w:p w:rsidR="00B8544D" w:rsidRDefault="00B854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43" w:type="pct"/>
            <w:vAlign w:val="center"/>
          </w:tcPr>
          <w:p w:rsidR="00B8544D" w:rsidRDefault="002D67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下午</w:t>
            </w:r>
          </w:p>
        </w:tc>
        <w:tc>
          <w:tcPr>
            <w:tcW w:w="1631" w:type="pct"/>
            <w:vAlign w:val="center"/>
          </w:tcPr>
          <w:p w:rsidR="00B8544D" w:rsidRDefault="0022378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江西农业大学国土资源与环境学院</w:t>
            </w:r>
          </w:p>
        </w:tc>
        <w:tc>
          <w:tcPr>
            <w:tcW w:w="2013" w:type="pct"/>
            <w:vAlign w:val="center"/>
          </w:tcPr>
          <w:p w:rsidR="00B8544D" w:rsidRDefault="003E5182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师门推介会、闭幕式</w:t>
            </w:r>
          </w:p>
        </w:tc>
      </w:tr>
    </w:tbl>
    <w:p w:rsidR="00B8544D" w:rsidRDefault="002D677B">
      <w:pPr>
        <w:pStyle w:val="20"/>
        <w:ind w:firstLine="879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（四）总结评优阶段</w:t>
      </w:r>
    </w:p>
    <w:p w:rsidR="00B8544D" w:rsidRDefault="002D67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参与学习的营员每人上交一篇学习心得，经过评比以后，评出优秀营员，颁发“优秀营员证书”（优秀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营员评选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比例不超过30%），其他考核合格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营员颁发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“营员结业证书”。</w:t>
      </w:r>
    </w:p>
    <w:p w:rsidR="00B8544D" w:rsidRDefault="002D677B">
      <w:pPr>
        <w:pStyle w:val="1"/>
        <w:spacing w:line="560" w:lineRule="exact"/>
        <w:rPr>
          <w:lang w:eastAsia="zh-CN"/>
        </w:rPr>
      </w:pPr>
      <w:r>
        <w:rPr>
          <w:rFonts w:hint="eastAsia"/>
          <w:lang w:eastAsia="zh-CN"/>
        </w:rPr>
        <w:t>三、其他说明</w:t>
      </w:r>
    </w:p>
    <w:p w:rsidR="00B8544D" w:rsidRDefault="0090542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2D677B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2D677B">
        <w:rPr>
          <w:rFonts w:ascii="仿宋_GB2312" w:eastAsia="仿宋_GB2312" w:hAnsi="仿宋_GB2312" w:cs="仿宋_GB2312"/>
          <w:sz w:val="32"/>
          <w:szCs w:val="32"/>
        </w:rPr>
        <w:t>提前到达与推迟离开的同学自行解决在南昌的各项事宜，报到后要求全程参加活动。</w:t>
      </w:r>
    </w:p>
    <w:p w:rsidR="00B8544D" w:rsidRDefault="0090542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2D677B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2D677B">
        <w:rPr>
          <w:rFonts w:ascii="仿宋_GB2312" w:eastAsia="仿宋_GB2312" w:hAnsi="仿宋_GB2312" w:cs="仿宋_GB2312"/>
          <w:sz w:val="32"/>
          <w:szCs w:val="32"/>
        </w:rPr>
        <w:t>未在规定时间内报到者视为自动放弃，擅自离开者，</w:t>
      </w:r>
      <w:r w:rsidR="002D677B"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 w:rsidR="002D677B">
        <w:rPr>
          <w:rFonts w:ascii="仿宋_GB2312" w:eastAsia="仿宋_GB2312" w:hAnsi="仿宋_GB2312" w:cs="仿宋_GB2312"/>
          <w:sz w:val="32"/>
          <w:szCs w:val="32"/>
        </w:rPr>
        <w:t>将不提供相关资助。</w:t>
      </w:r>
    </w:p>
    <w:p w:rsidR="00B8544D" w:rsidRDefault="0090542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2D677B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2D677B">
        <w:rPr>
          <w:rFonts w:ascii="仿宋_GB2312" w:eastAsia="仿宋_GB2312" w:hAnsi="仿宋_GB2312" w:cs="仿宋_GB2312"/>
          <w:sz w:val="32"/>
          <w:szCs w:val="32"/>
        </w:rPr>
        <w:t>若发现申请材料有虚假内容，立即取消申请人资格，并保留追溯的权利。</w:t>
      </w:r>
    </w:p>
    <w:p w:rsidR="00B8544D" w:rsidRDefault="0090542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</w:t>
      </w:r>
      <w:r w:rsidR="002D677B">
        <w:rPr>
          <w:rFonts w:ascii="仿宋_GB2312" w:eastAsia="仿宋_GB2312" w:hAnsi="仿宋_GB2312" w:cs="仿宋_GB2312" w:hint="eastAsia"/>
          <w:sz w:val="32"/>
          <w:szCs w:val="32"/>
        </w:rPr>
        <w:t>.凡参加我院“大学生夏令营项目”，并取得所在学校“推荐免试资格”的营员，由学院推荐，可预接收为相应专业的“推免生”，录取后可以优先选择导师</w:t>
      </w:r>
      <w:r w:rsidR="002D677B"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B8544D" w:rsidRDefault="002D67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凡参加我院“大学生夏令营项目”，第一志愿报考我院硕士研究生的，初试成绩达到相应专业复试基本分数线，经考核合格的营员同等条件下优先录取，</w:t>
      </w:r>
      <w:r>
        <w:rPr>
          <w:rFonts w:ascii="仿宋_GB2312" w:eastAsia="仿宋_GB2312" w:hAnsi="仿宋_GB2312" w:cs="仿宋_GB2312"/>
          <w:sz w:val="32"/>
          <w:szCs w:val="32"/>
        </w:rPr>
        <w:t>“优秀营员”可优先选择导师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8544D" w:rsidRDefault="00B8544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8544D" w:rsidRDefault="002D677B">
      <w:pPr>
        <w:pStyle w:val="1"/>
        <w:spacing w:line="560" w:lineRule="exact"/>
        <w:rPr>
          <w:lang w:eastAsia="zh-CN"/>
        </w:rPr>
      </w:pPr>
      <w:r>
        <w:rPr>
          <w:rFonts w:hint="eastAsia"/>
          <w:lang w:eastAsia="zh-CN"/>
        </w:rPr>
        <w:t>四、联系方式</w:t>
      </w:r>
    </w:p>
    <w:p w:rsidR="00B8544D" w:rsidRDefault="002D67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="0077285B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>老师</w:t>
      </w:r>
    </w:p>
    <w:p w:rsidR="00B8544D" w:rsidRDefault="002D67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联系电话：0791-83813884</w:t>
      </w:r>
    </w:p>
    <w:p w:rsidR="00B8544D" w:rsidRDefault="002D67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联系邮箱：</w:t>
      </w:r>
      <w:r w:rsidR="0077285B">
        <w:rPr>
          <w:rFonts w:ascii="仿宋_GB2312" w:eastAsia="仿宋_GB2312" w:hAnsi="仿宋_GB2312" w:cs="仿宋_GB2312" w:hint="eastAsia"/>
          <w:sz w:val="32"/>
          <w:szCs w:val="32"/>
        </w:rPr>
        <w:t>752607795</w:t>
      </w:r>
      <w:r>
        <w:rPr>
          <w:rFonts w:ascii="仿宋_GB2312" w:eastAsia="仿宋_GB2312" w:hAnsi="仿宋_GB2312" w:cs="仿宋_GB2312" w:hint="eastAsia"/>
          <w:sz w:val="32"/>
          <w:szCs w:val="32"/>
        </w:rPr>
        <w:t>@qq.com</w:t>
      </w:r>
    </w:p>
    <w:p w:rsidR="00B8544D" w:rsidRDefault="002D677B">
      <w:pPr>
        <w:pStyle w:val="2"/>
        <w:spacing w:after="0" w:line="560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办公室：江西农业大学国土资源与环境学院205</w:t>
      </w:r>
    </w:p>
    <w:p w:rsidR="00B8544D" w:rsidRDefault="00B8544D">
      <w:pPr>
        <w:pStyle w:val="2"/>
        <w:spacing w:after="0" w:line="560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8544D" w:rsidRDefault="002D677B">
      <w:pPr>
        <w:pStyle w:val="2"/>
        <w:spacing w:after="0" w:line="560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附件：1.江西农业大学优秀大学生夏令营学生申请表</w:t>
      </w:r>
    </w:p>
    <w:p w:rsidR="00B8544D" w:rsidRDefault="002D677B">
      <w:pPr>
        <w:pStyle w:val="2"/>
        <w:spacing w:after="0" w:line="560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2.江西农业大学优秀大学生夏令营学生申请汇总表</w:t>
      </w: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B8544D" w:rsidRDefault="002D677B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附件1：</w:t>
      </w:r>
    </w:p>
    <w:p w:rsidR="00B8544D" w:rsidRDefault="002D677B">
      <w:pPr>
        <w:spacing w:line="300" w:lineRule="auto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江西农业大学优秀大学生夏令营学生申请表</w:t>
      </w:r>
    </w:p>
    <w:tbl>
      <w:tblPr>
        <w:tblW w:w="9735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5"/>
        <w:gridCol w:w="125"/>
        <w:gridCol w:w="414"/>
        <w:gridCol w:w="1275"/>
        <w:gridCol w:w="142"/>
        <w:gridCol w:w="283"/>
        <w:gridCol w:w="426"/>
        <w:gridCol w:w="141"/>
        <w:gridCol w:w="426"/>
        <w:gridCol w:w="850"/>
        <w:gridCol w:w="1138"/>
        <w:gridCol w:w="1470"/>
        <w:gridCol w:w="2070"/>
      </w:tblGrid>
      <w:tr w:rsidR="00B8544D">
        <w:trPr>
          <w:cantSplit/>
          <w:trHeight w:val="619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D" w:rsidRDefault="002D677B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D" w:rsidRDefault="00B8544D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D" w:rsidRDefault="002D677B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D" w:rsidRDefault="00B8544D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D" w:rsidRDefault="002D677B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D" w:rsidRDefault="00B8544D">
            <w:pPr>
              <w:jc w:val="center"/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4D" w:rsidRDefault="00B8544D">
            <w:pPr>
              <w:jc w:val="left"/>
            </w:pPr>
          </w:p>
        </w:tc>
      </w:tr>
      <w:tr w:rsidR="00B8544D">
        <w:trPr>
          <w:cantSplit/>
          <w:trHeight w:val="5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D" w:rsidRDefault="002D677B">
            <w:pPr>
              <w:jc w:val="center"/>
            </w:pPr>
            <w:r>
              <w:rPr>
                <w:rFonts w:hint="eastAsia"/>
              </w:rPr>
              <w:t>政 治</w:t>
            </w:r>
          </w:p>
          <w:p w:rsidR="00B8544D" w:rsidRDefault="002D677B">
            <w:pPr>
              <w:jc w:val="center"/>
            </w:pPr>
            <w:r>
              <w:rPr>
                <w:rFonts w:hint="eastAsia"/>
              </w:rPr>
              <w:t>面 貌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D" w:rsidRDefault="00B8544D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D" w:rsidRDefault="002D677B">
            <w:pPr>
              <w:ind w:firstLineChars="50" w:firstLine="105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D" w:rsidRDefault="00B8544D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D" w:rsidRDefault="002D677B"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D" w:rsidRDefault="00B8544D">
            <w:pPr>
              <w:jc w:val="center"/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4D" w:rsidRDefault="00B8544D">
            <w:pPr>
              <w:jc w:val="center"/>
            </w:pPr>
          </w:p>
        </w:tc>
      </w:tr>
      <w:tr w:rsidR="00B8544D">
        <w:trPr>
          <w:cantSplit/>
          <w:trHeight w:val="534"/>
        </w:trPr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D" w:rsidRDefault="002D677B">
            <w:r>
              <w:rPr>
                <w:rFonts w:hint="eastAsia"/>
              </w:rPr>
              <w:t>所在高校、学院、年级、专业</w:t>
            </w:r>
          </w:p>
        </w:tc>
        <w:tc>
          <w:tcPr>
            <w:tcW w:w="4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D" w:rsidRDefault="00B8544D">
            <w:pPr>
              <w:jc w:val="center"/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44D" w:rsidRDefault="00B8544D">
            <w:pPr>
              <w:widowControl/>
              <w:jc w:val="left"/>
            </w:pPr>
          </w:p>
        </w:tc>
      </w:tr>
      <w:tr w:rsidR="00B8544D">
        <w:trPr>
          <w:cantSplit/>
          <w:trHeight w:val="474"/>
        </w:trPr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D" w:rsidRDefault="002D677B">
            <w:pPr>
              <w:ind w:left="210" w:hanging="210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D" w:rsidRDefault="00B8544D">
            <w:pPr>
              <w:jc w:val="center"/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44D" w:rsidRDefault="00B8544D">
            <w:pPr>
              <w:widowControl/>
              <w:jc w:val="left"/>
            </w:pPr>
          </w:p>
        </w:tc>
      </w:tr>
      <w:tr w:rsidR="00B8544D">
        <w:trPr>
          <w:cantSplit/>
          <w:trHeight w:val="480"/>
        </w:trPr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D" w:rsidRDefault="002D677B">
            <w:r>
              <w:rPr>
                <w:rFonts w:hint="eastAsia"/>
              </w:rPr>
              <w:t>联系电话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D" w:rsidRDefault="00B8544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D" w:rsidRDefault="002D677B">
            <w:pPr>
              <w:jc w:val="center"/>
            </w:pPr>
            <w:r>
              <w:t>Email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D" w:rsidRDefault="00B8544D">
            <w:pPr>
              <w:jc w:val="center"/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44D" w:rsidRDefault="00B8544D">
            <w:pPr>
              <w:widowControl/>
              <w:jc w:val="left"/>
            </w:pPr>
          </w:p>
        </w:tc>
      </w:tr>
      <w:tr w:rsidR="00B8544D">
        <w:trPr>
          <w:cantSplit/>
          <w:trHeight w:val="465"/>
        </w:trPr>
        <w:tc>
          <w:tcPr>
            <w:tcW w:w="29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44D" w:rsidRDefault="002D677B">
            <w:r>
              <w:rPr>
                <w:rFonts w:hint="eastAsia"/>
              </w:rPr>
              <w:t>请选择拟攻读江西农业大学硕士研究生的录取方式（打</w:t>
            </w:r>
            <w:r>
              <w:rPr>
                <w:rFonts w:ascii="Arial" w:hAnsi="Arial" w:cs="Arial"/>
              </w:rPr>
              <w:t>√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D" w:rsidRDefault="002D677B">
            <w:pPr>
              <w:rPr>
                <w:rFonts w:eastAsia="宋体"/>
              </w:rPr>
            </w:pPr>
            <w:proofErr w:type="gramStart"/>
            <w:r>
              <w:rPr>
                <w:rFonts w:hint="eastAsia"/>
              </w:rPr>
              <w:t>推免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D" w:rsidRDefault="00B8544D"/>
        </w:tc>
        <w:tc>
          <w:tcPr>
            <w:tcW w:w="55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44D" w:rsidRDefault="002D677B">
            <w:pPr>
              <w:widowControl/>
              <w:jc w:val="left"/>
            </w:pPr>
            <w:r>
              <w:rPr>
                <w:rFonts w:hint="eastAsia"/>
              </w:rPr>
              <w:t>拟攻读专业：</w:t>
            </w:r>
          </w:p>
        </w:tc>
      </w:tr>
      <w:tr w:rsidR="00B8544D">
        <w:trPr>
          <w:cantSplit/>
          <w:trHeight w:val="446"/>
        </w:trPr>
        <w:tc>
          <w:tcPr>
            <w:tcW w:w="29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D" w:rsidRDefault="00B8544D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D" w:rsidRDefault="002D677B">
            <w:r>
              <w:rPr>
                <w:rFonts w:hint="eastAsia"/>
              </w:rPr>
              <w:t>考研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D" w:rsidRDefault="00B8544D"/>
        </w:tc>
        <w:tc>
          <w:tcPr>
            <w:tcW w:w="55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D" w:rsidRDefault="00B8544D">
            <w:pPr>
              <w:widowControl/>
              <w:jc w:val="left"/>
            </w:pPr>
          </w:p>
        </w:tc>
      </w:tr>
      <w:tr w:rsidR="00B8544D">
        <w:trPr>
          <w:cantSplit/>
          <w:trHeight w:val="1077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D" w:rsidRDefault="002D677B">
            <w:pPr>
              <w:jc w:val="center"/>
            </w:pPr>
            <w:r>
              <w:rPr>
                <w:rFonts w:hint="eastAsia"/>
              </w:rPr>
              <w:t>本科学习成绩</w:t>
            </w:r>
          </w:p>
        </w:tc>
        <w:tc>
          <w:tcPr>
            <w:tcW w:w="8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4D" w:rsidRDefault="00B8544D"/>
          <w:p w:rsidR="00B8544D" w:rsidRDefault="002D677B">
            <w:pPr>
              <w:spacing w:line="288" w:lineRule="auto"/>
              <w:ind w:firstLineChars="100" w:firstLine="210"/>
            </w:pPr>
            <w:r>
              <w:rPr>
                <w:rFonts w:ascii="宋体" w:hint="eastAsia"/>
              </w:rPr>
              <w:t>申请人所在专业的同年级人数为</w:t>
            </w:r>
            <w:r>
              <w:rPr>
                <w:rFonts w:ascii="宋体" w:hint="eastAsia"/>
                <w:u w:val="single"/>
              </w:rPr>
              <w:t xml:space="preserve">    </w:t>
            </w:r>
            <w:r>
              <w:rPr>
                <w:rFonts w:ascii="宋体" w:hint="eastAsia"/>
              </w:rPr>
              <w:t>人。该生学习成绩总评名次：第</w:t>
            </w:r>
            <w:r>
              <w:rPr>
                <w:rFonts w:ascii="宋体" w:hint="eastAsia"/>
                <w:u w:val="single"/>
              </w:rPr>
              <w:t xml:space="preserve">     </w:t>
            </w:r>
            <w:r>
              <w:rPr>
                <w:rFonts w:ascii="宋体" w:hint="eastAsia"/>
              </w:rPr>
              <w:t>名，在前</w:t>
            </w:r>
            <w:r>
              <w:rPr>
                <w:rFonts w:ascii="宋体"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%以</w:t>
            </w:r>
            <w:r>
              <w:rPr>
                <w:rFonts w:ascii="宋体" w:hint="eastAsia"/>
              </w:rPr>
              <w:t>内。</w:t>
            </w:r>
          </w:p>
        </w:tc>
      </w:tr>
      <w:tr w:rsidR="00B8544D">
        <w:trPr>
          <w:cantSplit/>
          <w:trHeight w:val="682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D" w:rsidRDefault="002D677B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8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4D" w:rsidRDefault="002D677B">
            <w:pPr>
              <w:ind w:firstLineChars="100" w:firstLine="210"/>
            </w:pPr>
            <w:r>
              <w:rPr>
                <w:rFonts w:hint="eastAsia"/>
              </w:rPr>
              <w:t>已通过国家四级英语考试，</w:t>
            </w:r>
            <w:r>
              <w:t>CET</w:t>
            </w:r>
            <w:r>
              <w:rPr>
                <w:rFonts w:ascii="宋体" w:hint="eastAsia"/>
              </w:rPr>
              <w:t>-</w:t>
            </w:r>
            <w:r>
              <w:t>4</w:t>
            </w:r>
            <w:r>
              <w:rPr>
                <w:rFonts w:hint="eastAsia"/>
              </w:rPr>
              <w:t>成绩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；</w:t>
            </w:r>
          </w:p>
          <w:p w:rsidR="00B8544D" w:rsidRDefault="002D677B">
            <w:pPr>
              <w:ind w:firstLineChars="100" w:firstLine="210"/>
            </w:pPr>
            <w:r>
              <w:rPr>
                <w:rFonts w:hint="eastAsia"/>
              </w:rPr>
              <w:t>已通过国家六级英语考试，</w:t>
            </w:r>
            <w:r>
              <w:t>CET</w:t>
            </w:r>
            <w:r>
              <w:rPr>
                <w:rFonts w:ascii="宋体" w:hint="eastAsia"/>
              </w:rPr>
              <w:t>-</w:t>
            </w:r>
            <w:r>
              <w:t>6</w:t>
            </w:r>
            <w:r>
              <w:rPr>
                <w:rFonts w:hint="eastAsia"/>
              </w:rPr>
              <w:t>成绩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；</w:t>
            </w:r>
          </w:p>
          <w:p w:rsidR="00B8544D" w:rsidRDefault="002D677B">
            <w:pPr>
              <w:ind w:firstLineChars="100" w:firstLine="210"/>
            </w:pPr>
            <w:r>
              <w:rPr>
                <w:rFonts w:ascii="宋体" w:hint="eastAsia"/>
              </w:rPr>
              <w:t>其他英语证书及</w:t>
            </w:r>
            <w:r>
              <w:rPr>
                <w:rFonts w:hint="eastAsia"/>
              </w:rPr>
              <w:t xml:space="preserve">成绩（如TOEFL、GRE、IETLS等）： </w:t>
            </w:r>
            <w:r>
              <w:rPr>
                <w:rFonts w:ascii="宋体" w:hint="eastAsia"/>
                <w:u w:val="single"/>
              </w:rPr>
              <w:t xml:space="preserve">              </w:t>
            </w:r>
            <w:r>
              <w:rPr>
                <w:rFonts w:ascii="宋体" w:hint="eastAsia"/>
              </w:rPr>
              <w:t>；</w:t>
            </w:r>
          </w:p>
        </w:tc>
      </w:tr>
      <w:tr w:rsidR="00B8544D">
        <w:trPr>
          <w:cantSplit/>
          <w:trHeight w:val="2948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D" w:rsidRDefault="002D677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科研</w:t>
            </w:r>
          </w:p>
          <w:p w:rsidR="00B8544D" w:rsidRDefault="002D677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</w:t>
            </w:r>
          </w:p>
          <w:p w:rsidR="00B8544D" w:rsidRDefault="002D677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经历</w:t>
            </w:r>
          </w:p>
        </w:tc>
        <w:tc>
          <w:tcPr>
            <w:tcW w:w="8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4D" w:rsidRDefault="00B8544D"/>
        </w:tc>
      </w:tr>
      <w:tr w:rsidR="00B8544D">
        <w:trPr>
          <w:trHeight w:val="1742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D" w:rsidRDefault="002D677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本科</w:t>
            </w:r>
          </w:p>
          <w:p w:rsidR="00B8544D" w:rsidRDefault="002D677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期间</w:t>
            </w:r>
          </w:p>
          <w:p w:rsidR="00B8544D" w:rsidRDefault="002D677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所获</w:t>
            </w:r>
          </w:p>
          <w:p w:rsidR="00B8544D" w:rsidRDefault="002D677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奖励</w:t>
            </w:r>
          </w:p>
          <w:p w:rsidR="00B8544D" w:rsidRDefault="002D677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或荣</w:t>
            </w:r>
          </w:p>
          <w:p w:rsidR="00B8544D" w:rsidRDefault="002D677B">
            <w:pPr>
              <w:jc w:val="center"/>
            </w:pPr>
            <w:r>
              <w:rPr>
                <w:rFonts w:ascii="宋体" w:hint="eastAsia"/>
              </w:rPr>
              <w:t>誉</w:t>
            </w:r>
          </w:p>
        </w:tc>
        <w:tc>
          <w:tcPr>
            <w:tcW w:w="8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4D" w:rsidRDefault="00B8544D">
            <w:pPr>
              <w:widowControl/>
              <w:ind w:firstLineChars="400" w:firstLine="840"/>
            </w:pPr>
          </w:p>
          <w:p w:rsidR="00B8544D" w:rsidRDefault="00B8544D">
            <w:pPr>
              <w:widowControl/>
              <w:ind w:firstLineChars="400" w:firstLine="840"/>
            </w:pPr>
          </w:p>
          <w:p w:rsidR="00B8544D" w:rsidRDefault="00B8544D">
            <w:pPr>
              <w:widowControl/>
              <w:ind w:firstLineChars="400" w:firstLine="840"/>
            </w:pPr>
          </w:p>
        </w:tc>
      </w:tr>
      <w:tr w:rsidR="00B8544D">
        <w:trPr>
          <w:cantSplit/>
          <w:trHeight w:val="1752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544D" w:rsidRDefault="002D677B">
            <w:pPr>
              <w:ind w:left="113" w:right="113"/>
              <w:jc w:val="center"/>
            </w:pPr>
            <w:r>
              <w:rPr>
                <w:rFonts w:hint="eastAsia"/>
              </w:rPr>
              <w:t>个人承诺书</w:t>
            </w:r>
          </w:p>
        </w:tc>
        <w:tc>
          <w:tcPr>
            <w:tcW w:w="8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4D" w:rsidRDefault="00B8544D">
            <w:pPr>
              <w:ind w:firstLineChars="200" w:firstLine="420"/>
              <w:rPr>
                <w:rFonts w:ascii="宋体"/>
              </w:rPr>
            </w:pPr>
          </w:p>
          <w:p w:rsidR="00B8544D" w:rsidRDefault="002D677B">
            <w:pPr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我保证提交的申请表和其它全部申请材料的真实性和准确性。如所提交的信息不真实或不准确，本人同意取消本人的江西农业大学优秀大学生夏令营资格。</w:t>
            </w:r>
            <w:r>
              <w:rPr>
                <w:rFonts w:ascii="宋体" w:hint="eastAsia"/>
              </w:rPr>
              <w:t xml:space="preserve"> </w:t>
            </w:r>
          </w:p>
          <w:p w:rsidR="00B8544D" w:rsidRDefault="00B8544D">
            <w:pPr>
              <w:ind w:firstLine="420"/>
              <w:rPr>
                <w:rFonts w:ascii="宋体"/>
              </w:rPr>
            </w:pPr>
          </w:p>
          <w:p w:rsidR="00B8544D" w:rsidRDefault="002D677B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int="eastAsia"/>
              </w:rPr>
              <w:t>申请人签名：</w:t>
            </w:r>
            <w:r>
              <w:rPr>
                <w:rFonts w:ascii="宋体" w:hint="eastAsia"/>
              </w:rPr>
              <w:t xml:space="preserve">                                  </w:t>
            </w:r>
            <w:r>
              <w:rPr>
                <w:rFonts w:ascii="宋体" w:hint="eastAsia"/>
              </w:rPr>
              <w:t>日期：</w:t>
            </w:r>
            <w:r>
              <w:rPr>
                <w:rFonts w:asci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  <w:p w:rsidR="00B8544D" w:rsidRDefault="00B8544D">
            <w:pPr>
              <w:rPr>
                <w:rFonts w:ascii="宋体" w:hAnsi="宋体"/>
              </w:rPr>
            </w:pPr>
          </w:p>
        </w:tc>
      </w:tr>
    </w:tbl>
    <w:p w:rsidR="00B8544D" w:rsidRDefault="00B8544D">
      <w:pPr>
        <w:spacing w:line="20" w:lineRule="exact"/>
      </w:pPr>
    </w:p>
    <w:p w:rsidR="00B8544D" w:rsidRDefault="00B8544D">
      <w:pPr>
        <w:spacing w:line="20" w:lineRule="exact"/>
      </w:pPr>
    </w:p>
    <w:p w:rsidR="00B8544D" w:rsidRDefault="002D677B">
      <w:pPr>
        <w:rPr>
          <w:rFonts w:ascii="宋体" w:eastAsia="宋体" w:hAnsi="宋体"/>
          <w:b/>
          <w:bCs/>
          <w:sz w:val="2"/>
          <w:szCs w:val="4"/>
        </w:rPr>
      </w:pPr>
      <w:r>
        <w:rPr>
          <w:rFonts w:ascii="宋体" w:eastAsia="宋体" w:hAnsi="宋体"/>
          <w:b/>
          <w:bCs/>
          <w:sz w:val="2"/>
          <w:szCs w:val="4"/>
        </w:rPr>
        <w:br w:type="page"/>
      </w:r>
    </w:p>
    <w:p w:rsidR="00B8544D" w:rsidRDefault="00B8544D">
      <w:pPr>
        <w:pStyle w:val="1"/>
        <w:rPr>
          <w:lang w:eastAsia="zh-CN"/>
        </w:rPr>
        <w:sectPr w:rsidR="00B8544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8544D" w:rsidRDefault="002D677B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附件2：</w:t>
      </w:r>
    </w:p>
    <w:p w:rsidR="00B8544D" w:rsidRDefault="002D677B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江西农业大学优秀大学生夏令营学生申请汇总表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br/>
      </w:r>
    </w:p>
    <w:tbl>
      <w:tblPr>
        <w:tblW w:w="5000" w:type="pct"/>
        <w:tblLook w:val="04A0"/>
      </w:tblPr>
      <w:tblGrid>
        <w:gridCol w:w="724"/>
        <w:gridCol w:w="973"/>
        <w:gridCol w:w="951"/>
        <w:gridCol w:w="2408"/>
        <w:gridCol w:w="2098"/>
        <w:gridCol w:w="1225"/>
        <w:gridCol w:w="1568"/>
        <w:gridCol w:w="1432"/>
        <w:gridCol w:w="1276"/>
        <w:gridCol w:w="1519"/>
      </w:tblGrid>
      <w:tr w:rsidR="00B8544D">
        <w:trPr>
          <w:trHeight w:val="660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D" w:rsidRDefault="002D67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D" w:rsidRDefault="002D67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D" w:rsidRDefault="002D67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D" w:rsidRDefault="002D67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D" w:rsidRDefault="002D67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本科院校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D" w:rsidRDefault="002D67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本科专业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D" w:rsidRDefault="002D67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拟报名学院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D" w:rsidRDefault="002D67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拟报名专业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D" w:rsidRDefault="002D67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2D67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B8544D">
        <w:trPr>
          <w:trHeight w:val="540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B8544D">
        <w:trPr>
          <w:trHeight w:val="540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B8544D">
        <w:trPr>
          <w:trHeight w:val="540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B8544D">
        <w:trPr>
          <w:trHeight w:val="540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B8544D">
        <w:trPr>
          <w:trHeight w:val="540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B8544D">
        <w:trPr>
          <w:trHeight w:val="540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B8544D">
        <w:trPr>
          <w:trHeight w:val="540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B8544D">
        <w:trPr>
          <w:trHeight w:val="540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B8544D">
        <w:trPr>
          <w:trHeight w:val="540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44D" w:rsidRDefault="00B854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</w:tbl>
    <w:p w:rsidR="00B8544D" w:rsidRDefault="00B8544D">
      <w:pPr>
        <w:pStyle w:val="2"/>
      </w:pPr>
    </w:p>
    <w:sectPr w:rsidR="00B8544D" w:rsidSect="00B8544D">
      <w:type w:val="continuous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375" w:rsidRDefault="00412375" w:rsidP="005B4E1C">
      <w:r>
        <w:separator/>
      </w:r>
    </w:p>
  </w:endnote>
  <w:endnote w:type="continuationSeparator" w:id="0">
    <w:p w:rsidR="00412375" w:rsidRDefault="00412375" w:rsidP="005B4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12C8CFC6-AD9A-48C9-927E-F22488CC791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6B594AC-2E5C-4583-B832-CD9BF6791B0C}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0BA35108-E9B6-4F78-96C9-3FB77DD8F42B}"/>
    <w:embedBold r:id="rId4" w:subsetted="1" w:fontKey="{1D435B97-0943-4109-9184-695871174A67}"/>
  </w:font>
  <w:font w:name="华光小标宋_CNKI">
    <w:charset w:val="86"/>
    <w:family w:val="auto"/>
    <w:pitch w:val="default"/>
    <w:sig w:usb0="A00002BF" w:usb1="38CF7CFA" w:usb2="00000016" w:usb3="00000000" w:csb0="0004000F" w:csb1="00000000"/>
    <w:embedRegular r:id="rId5" w:subsetted="1" w:fontKey="{F8D6F817-5C6C-4CCD-89BC-D47A2A971ABD}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  <w:embedRegular r:id="rId6" w:subsetted="1" w:fontKey="{1014A212-5417-4166-B8B1-08A1ECAE22B1}"/>
    <w:embedBold r:id="rId7" w:subsetted="1" w:fontKey="{DCF6E9BF-3400-45C2-B213-22EA4E88810F}"/>
  </w:font>
  <w:font w:name="___WRD_EMBED_SUB_43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subsetted="1" w:fontKey="{00E95673-A5BC-4C6E-8787-1AF85A2A17D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375" w:rsidRDefault="00412375" w:rsidP="005B4E1C">
      <w:r>
        <w:separator/>
      </w:r>
    </w:p>
  </w:footnote>
  <w:footnote w:type="continuationSeparator" w:id="0">
    <w:p w:rsidR="00412375" w:rsidRDefault="00412375" w:rsidP="005B4E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457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WMyMzFiYTdkZjllZjdiNWI5MmE2YTIwNzYwYjVjOTMifQ=="/>
  </w:docVars>
  <w:rsids>
    <w:rsidRoot w:val="002171AD"/>
    <w:rsid w:val="000028B7"/>
    <w:rsid w:val="00004878"/>
    <w:rsid w:val="00011D87"/>
    <w:rsid w:val="00025AB2"/>
    <w:rsid w:val="00053F1D"/>
    <w:rsid w:val="000665AB"/>
    <w:rsid w:val="00112E2A"/>
    <w:rsid w:val="001B58AA"/>
    <w:rsid w:val="001C048E"/>
    <w:rsid w:val="001C493B"/>
    <w:rsid w:val="001D1602"/>
    <w:rsid w:val="0020679C"/>
    <w:rsid w:val="002171AD"/>
    <w:rsid w:val="00220B9A"/>
    <w:rsid w:val="00223781"/>
    <w:rsid w:val="00260473"/>
    <w:rsid w:val="00296C7E"/>
    <w:rsid w:val="002D677B"/>
    <w:rsid w:val="003577FC"/>
    <w:rsid w:val="003776BA"/>
    <w:rsid w:val="00393F20"/>
    <w:rsid w:val="003B6634"/>
    <w:rsid w:val="003C0D65"/>
    <w:rsid w:val="003E5182"/>
    <w:rsid w:val="00412375"/>
    <w:rsid w:val="004367DE"/>
    <w:rsid w:val="004624AE"/>
    <w:rsid w:val="004840E3"/>
    <w:rsid w:val="0049253E"/>
    <w:rsid w:val="0049437E"/>
    <w:rsid w:val="004E7EBA"/>
    <w:rsid w:val="00583206"/>
    <w:rsid w:val="00584F33"/>
    <w:rsid w:val="005B4E1C"/>
    <w:rsid w:val="005E3E78"/>
    <w:rsid w:val="0060343B"/>
    <w:rsid w:val="00607D21"/>
    <w:rsid w:val="00687F69"/>
    <w:rsid w:val="0070614D"/>
    <w:rsid w:val="00714FEA"/>
    <w:rsid w:val="0074575B"/>
    <w:rsid w:val="00746FDE"/>
    <w:rsid w:val="0077285B"/>
    <w:rsid w:val="00776AD0"/>
    <w:rsid w:val="0078035A"/>
    <w:rsid w:val="0078709C"/>
    <w:rsid w:val="007914F3"/>
    <w:rsid w:val="008430CE"/>
    <w:rsid w:val="008B058A"/>
    <w:rsid w:val="008D081D"/>
    <w:rsid w:val="008F0AB1"/>
    <w:rsid w:val="00905424"/>
    <w:rsid w:val="00942D05"/>
    <w:rsid w:val="0095045F"/>
    <w:rsid w:val="00954C75"/>
    <w:rsid w:val="00975E2F"/>
    <w:rsid w:val="009A2D14"/>
    <w:rsid w:val="009D03F9"/>
    <w:rsid w:val="009F3736"/>
    <w:rsid w:val="00A46591"/>
    <w:rsid w:val="00A75CC8"/>
    <w:rsid w:val="00AE05ED"/>
    <w:rsid w:val="00B5416D"/>
    <w:rsid w:val="00B62523"/>
    <w:rsid w:val="00B8544D"/>
    <w:rsid w:val="00B85E4A"/>
    <w:rsid w:val="00C330BC"/>
    <w:rsid w:val="00C71AA0"/>
    <w:rsid w:val="00C71E4B"/>
    <w:rsid w:val="00C922BD"/>
    <w:rsid w:val="00CC03F2"/>
    <w:rsid w:val="00D077C8"/>
    <w:rsid w:val="00D45822"/>
    <w:rsid w:val="00D73888"/>
    <w:rsid w:val="00DC4B46"/>
    <w:rsid w:val="00E308FF"/>
    <w:rsid w:val="00E503FA"/>
    <w:rsid w:val="00E633AF"/>
    <w:rsid w:val="00EB37CD"/>
    <w:rsid w:val="00F22F9D"/>
    <w:rsid w:val="00FA421C"/>
    <w:rsid w:val="013B6E04"/>
    <w:rsid w:val="01D0364F"/>
    <w:rsid w:val="02E43C26"/>
    <w:rsid w:val="03086AA8"/>
    <w:rsid w:val="046C392C"/>
    <w:rsid w:val="04891E6A"/>
    <w:rsid w:val="053022E6"/>
    <w:rsid w:val="05744A87"/>
    <w:rsid w:val="057B338E"/>
    <w:rsid w:val="05C869C2"/>
    <w:rsid w:val="064C75F3"/>
    <w:rsid w:val="069754F6"/>
    <w:rsid w:val="070103DE"/>
    <w:rsid w:val="07E6410A"/>
    <w:rsid w:val="090D0052"/>
    <w:rsid w:val="0ACB4F8A"/>
    <w:rsid w:val="0AFA761E"/>
    <w:rsid w:val="0B147B56"/>
    <w:rsid w:val="0F5C24F2"/>
    <w:rsid w:val="0F753717"/>
    <w:rsid w:val="0FB104C7"/>
    <w:rsid w:val="117D2D56"/>
    <w:rsid w:val="1212349F"/>
    <w:rsid w:val="128B2CC8"/>
    <w:rsid w:val="129A3494"/>
    <w:rsid w:val="14656437"/>
    <w:rsid w:val="14E3616D"/>
    <w:rsid w:val="15393941"/>
    <w:rsid w:val="15C73125"/>
    <w:rsid w:val="167667B5"/>
    <w:rsid w:val="177B0EAD"/>
    <w:rsid w:val="18117D55"/>
    <w:rsid w:val="18D524FF"/>
    <w:rsid w:val="18E954B5"/>
    <w:rsid w:val="195E487C"/>
    <w:rsid w:val="197B7B7C"/>
    <w:rsid w:val="1A0D279E"/>
    <w:rsid w:val="1A4E2BC0"/>
    <w:rsid w:val="1AD339E7"/>
    <w:rsid w:val="1B8F5B60"/>
    <w:rsid w:val="1BD17F27"/>
    <w:rsid w:val="1C43143D"/>
    <w:rsid w:val="1C4A40CC"/>
    <w:rsid w:val="1DB92A70"/>
    <w:rsid w:val="1FAD0CAB"/>
    <w:rsid w:val="1FB738D7"/>
    <w:rsid w:val="1FF1696C"/>
    <w:rsid w:val="204D5FEA"/>
    <w:rsid w:val="2053063C"/>
    <w:rsid w:val="20D64231"/>
    <w:rsid w:val="20F825F7"/>
    <w:rsid w:val="21182154"/>
    <w:rsid w:val="21423675"/>
    <w:rsid w:val="222F3BF9"/>
    <w:rsid w:val="2254540E"/>
    <w:rsid w:val="233D0598"/>
    <w:rsid w:val="239A54B3"/>
    <w:rsid w:val="23E629DD"/>
    <w:rsid w:val="249424B1"/>
    <w:rsid w:val="25524FC9"/>
    <w:rsid w:val="25CC3A40"/>
    <w:rsid w:val="25DB1736"/>
    <w:rsid w:val="260A429C"/>
    <w:rsid w:val="262B0B7B"/>
    <w:rsid w:val="271051E2"/>
    <w:rsid w:val="27BD7375"/>
    <w:rsid w:val="291E67EC"/>
    <w:rsid w:val="29336A3F"/>
    <w:rsid w:val="29915195"/>
    <w:rsid w:val="29AE6254"/>
    <w:rsid w:val="2A0C569A"/>
    <w:rsid w:val="2A2B2EF8"/>
    <w:rsid w:val="2A4969AA"/>
    <w:rsid w:val="2ABB24DE"/>
    <w:rsid w:val="2B177351"/>
    <w:rsid w:val="2BCE6231"/>
    <w:rsid w:val="2D377E06"/>
    <w:rsid w:val="2D3C366E"/>
    <w:rsid w:val="2F8A06C1"/>
    <w:rsid w:val="2FAC1529"/>
    <w:rsid w:val="300077EC"/>
    <w:rsid w:val="308242CF"/>
    <w:rsid w:val="30DD0CC4"/>
    <w:rsid w:val="30F73B34"/>
    <w:rsid w:val="31F22EFD"/>
    <w:rsid w:val="31FE7144"/>
    <w:rsid w:val="322A1CE7"/>
    <w:rsid w:val="32B468F2"/>
    <w:rsid w:val="339221DA"/>
    <w:rsid w:val="33D24485"/>
    <w:rsid w:val="34160775"/>
    <w:rsid w:val="347A51A8"/>
    <w:rsid w:val="34D92CAF"/>
    <w:rsid w:val="360B5F7A"/>
    <w:rsid w:val="36DD1DBC"/>
    <w:rsid w:val="385C4BC4"/>
    <w:rsid w:val="38C509BB"/>
    <w:rsid w:val="391E1E7A"/>
    <w:rsid w:val="39842625"/>
    <w:rsid w:val="39B0341A"/>
    <w:rsid w:val="39EA0BAE"/>
    <w:rsid w:val="3A4122C4"/>
    <w:rsid w:val="3B367C96"/>
    <w:rsid w:val="3C9C7C85"/>
    <w:rsid w:val="3C9E57AB"/>
    <w:rsid w:val="3D035B6B"/>
    <w:rsid w:val="3D485717"/>
    <w:rsid w:val="3D5A3DC8"/>
    <w:rsid w:val="3D5D5659"/>
    <w:rsid w:val="3DD61A67"/>
    <w:rsid w:val="3DDC535F"/>
    <w:rsid w:val="3DE2791A"/>
    <w:rsid w:val="3E375EB7"/>
    <w:rsid w:val="3F080FA9"/>
    <w:rsid w:val="3FFF74C5"/>
    <w:rsid w:val="40AD420F"/>
    <w:rsid w:val="419564B8"/>
    <w:rsid w:val="41A43864"/>
    <w:rsid w:val="41E73751"/>
    <w:rsid w:val="43F44FDF"/>
    <w:rsid w:val="445A2900"/>
    <w:rsid w:val="453018B3"/>
    <w:rsid w:val="462705C0"/>
    <w:rsid w:val="464949DA"/>
    <w:rsid w:val="46A936CA"/>
    <w:rsid w:val="46D007E6"/>
    <w:rsid w:val="4787296B"/>
    <w:rsid w:val="48F0296A"/>
    <w:rsid w:val="492D05E3"/>
    <w:rsid w:val="49441489"/>
    <w:rsid w:val="49C34A33"/>
    <w:rsid w:val="4A0A6DCC"/>
    <w:rsid w:val="4A681618"/>
    <w:rsid w:val="4A7349B1"/>
    <w:rsid w:val="4B1F7883"/>
    <w:rsid w:val="4B2F79E9"/>
    <w:rsid w:val="4B7756C6"/>
    <w:rsid w:val="4C11358F"/>
    <w:rsid w:val="4C9D5A7F"/>
    <w:rsid w:val="4CD64AED"/>
    <w:rsid w:val="4D5F0F87"/>
    <w:rsid w:val="4E4A12EF"/>
    <w:rsid w:val="4E7520E4"/>
    <w:rsid w:val="50BE3824"/>
    <w:rsid w:val="50F814D6"/>
    <w:rsid w:val="5100038B"/>
    <w:rsid w:val="511856D5"/>
    <w:rsid w:val="5200380D"/>
    <w:rsid w:val="52542B28"/>
    <w:rsid w:val="53281E1B"/>
    <w:rsid w:val="53533334"/>
    <w:rsid w:val="54484523"/>
    <w:rsid w:val="54B020C8"/>
    <w:rsid w:val="54F326AE"/>
    <w:rsid w:val="550B10E8"/>
    <w:rsid w:val="55284354"/>
    <w:rsid w:val="55B7202F"/>
    <w:rsid w:val="55D225F0"/>
    <w:rsid w:val="55ED2295"/>
    <w:rsid w:val="56050C4F"/>
    <w:rsid w:val="560C77D2"/>
    <w:rsid w:val="571903F8"/>
    <w:rsid w:val="57995095"/>
    <w:rsid w:val="582C5F09"/>
    <w:rsid w:val="58C67F3B"/>
    <w:rsid w:val="58C92FBA"/>
    <w:rsid w:val="59156625"/>
    <w:rsid w:val="592117E6"/>
    <w:rsid w:val="596266FC"/>
    <w:rsid w:val="59912ADB"/>
    <w:rsid w:val="5A2408BA"/>
    <w:rsid w:val="5ADD173D"/>
    <w:rsid w:val="5B084A0C"/>
    <w:rsid w:val="5B1E5FDD"/>
    <w:rsid w:val="5B6B0AF7"/>
    <w:rsid w:val="5B962018"/>
    <w:rsid w:val="5BC326E1"/>
    <w:rsid w:val="5BE30367"/>
    <w:rsid w:val="5C277114"/>
    <w:rsid w:val="5C736AE0"/>
    <w:rsid w:val="5C9E0729"/>
    <w:rsid w:val="5D1457C4"/>
    <w:rsid w:val="5E072D15"/>
    <w:rsid w:val="5F107315"/>
    <w:rsid w:val="5F2931A3"/>
    <w:rsid w:val="5F385194"/>
    <w:rsid w:val="5F717FA2"/>
    <w:rsid w:val="5FD343B6"/>
    <w:rsid w:val="60CC2CF9"/>
    <w:rsid w:val="62C54F90"/>
    <w:rsid w:val="62EE44E7"/>
    <w:rsid w:val="640B2043"/>
    <w:rsid w:val="6432775C"/>
    <w:rsid w:val="646271B0"/>
    <w:rsid w:val="6562740E"/>
    <w:rsid w:val="664E7A46"/>
    <w:rsid w:val="670F0ED0"/>
    <w:rsid w:val="67E158F9"/>
    <w:rsid w:val="69EC3892"/>
    <w:rsid w:val="6A876B79"/>
    <w:rsid w:val="6AC50223"/>
    <w:rsid w:val="6AFB3C45"/>
    <w:rsid w:val="6B4C26F3"/>
    <w:rsid w:val="6BC25992"/>
    <w:rsid w:val="6BDB7E2B"/>
    <w:rsid w:val="6C8E0AE9"/>
    <w:rsid w:val="6D2C27DC"/>
    <w:rsid w:val="6D372F2F"/>
    <w:rsid w:val="6DFD7CD4"/>
    <w:rsid w:val="6F1B5BE7"/>
    <w:rsid w:val="6FA32AFD"/>
    <w:rsid w:val="6FC83DE4"/>
    <w:rsid w:val="70F570C2"/>
    <w:rsid w:val="71D25C2E"/>
    <w:rsid w:val="72292A86"/>
    <w:rsid w:val="72A11576"/>
    <w:rsid w:val="731C29AB"/>
    <w:rsid w:val="73DC7F6C"/>
    <w:rsid w:val="747C7F26"/>
    <w:rsid w:val="748922C2"/>
    <w:rsid w:val="74DD3606"/>
    <w:rsid w:val="75FB0F9D"/>
    <w:rsid w:val="772A439D"/>
    <w:rsid w:val="77DF48AB"/>
    <w:rsid w:val="77F733C5"/>
    <w:rsid w:val="782179F3"/>
    <w:rsid w:val="784A1D68"/>
    <w:rsid w:val="784C50F9"/>
    <w:rsid w:val="78CC3EAC"/>
    <w:rsid w:val="794F4628"/>
    <w:rsid w:val="79B37DE1"/>
    <w:rsid w:val="7D467A2E"/>
    <w:rsid w:val="7D5C62FD"/>
    <w:rsid w:val="7DBE3FB1"/>
    <w:rsid w:val="7EFE251E"/>
    <w:rsid w:val="7F794CE1"/>
    <w:rsid w:val="7FB4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Body Tex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854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B8544D"/>
    <w:pPr>
      <w:ind w:left="111"/>
      <w:jc w:val="left"/>
      <w:outlineLvl w:val="0"/>
    </w:pPr>
    <w:rPr>
      <w:rFonts w:ascii="黑体" w:eastAsia="黑体" w:hAnsi="黑体" w:cs="黑体"/>
      <w:kern w:val="0"/>
      <w:sz w:val="32"/>
      <w:szCs w:val="30"/>
      <w:lang w:eastAsia="en-US"/>
    </w:rPr>
  </w:style>
  <w:style w:type="paragraph" w:styleId="20">
    <w:name w:val="heading 2"/>
    <w:basedOn w:val="a"/>
    <w:next w:val="a"/>
    <w:uiPriority w:val="9"/>
    <w:unhideWhenUsed/>
    <w:qFormat/>
    <w:rsid w:val="00B8544D"/>
    <w:pPr>
      <w:keepNext/>
      <w:keepLines/>
      <w:spacing w:line="560" w:lineRule="exact"/>
      <w:ind w:firstLine="1134"/>
      <w:outlineLvl w:val="1"/>
    </w:pPr>
    <w:rPr>
      <w:rFonts w:ascii="楷体_GB2312" w:eastAsia="楷体_GB2312" w:hAnsi="楷体_GB2312" w:cs="楷体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unhideWhenUsed/>
    <w:qFormat/>
    <w:rsid w:val="00B8544D"/>
    <w:pPr>
      <w:spacing w:after="120" w:line="480" w:lineRule="auto"/>
      <w:ind w:leftChars="200" w:left="420"/>
    </w:pPr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8544D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B85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85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B85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B8544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8544D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B8544D"/>
  </w:style>
  <w:style w:type="character" w:customStyle="1" w:styleId="font31">
    <w:name w:val="font31"/>
    <w:basedOn w:val="a0"/>
    <w:qFormat/>
    <w:rsid w:val="00B8544D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40AF9-A791-4C76-AF5B-204E757B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382</Words>
  <Characters>2180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yincong chen</dc:creator>
  <cp:lastModifiedBy>user003</cp:lastModifiedBy>
  <cp:revision>119</cp:revision>
  <cp:lastPrinted>2023-06-28T07:23:00Z</cp:lastPrinted>
  <dcterms:created xsi:type="dcterms:W3CDTF">2021-06-16T01:48:00Z</dcterms:created>
  <dcterms:modified xsi:type="dcterms:W3CDTF">2024-06-27T08:59:00Z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8B693EC3D30B4D909056A5A11056E1B7_13</vt:lpwstr>
  </property>
</Properties>
</file>